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6BF2" w14:textId="77777777" w:rsidR="00DE1975" w:rsidRDefault="00DE1975"/>
    <w:p w14:paraId="1F0E103D" w14:textId="77777777" w:rsidR="00DE1975" w:rsidRDefault="00000000">
      <w:pPr>
        <w:pStyle w:val="Ttulo1"/>
        <w:keepNext w:val="0"/>
        <w:keepLines w:val="0"/>
        <w:spacing w:before="480"/>
        <w:rPr>
          <w:b/>
          <w:bCs/>
          <w:sz w:val="46"/>
          <w:szCs w:val="46"/>
        </w:rPr>
      </w:pPr>
      <w:bookmarkStart w:id="0" w:name="_gruunqhvskvm" w:colFirst="0" w:colLast="0"/>
      <w:bookmarkEnd w:id="0"/>
      <w:r>
        <w:rPr>
          <w:b/>
          <w:bCs/>
          <w:sz w:val="46"/>
          <w:szCs w:val="46"/>
        </w:rPr>
        <w:t>CAPÍTULO 2: LA VENTA</w:t>
      </w:r>
    </w:p>
    <w:p w14:paraId="7991A828" w14:textId="77777777" w:rsidR="00DE1975" w:rsidRDefault="00000000">
      <w:pPr>
        <w:spacing w:before="240" w:after="240"/>
      </w:pPr>
      <w:r>
        <w:rPr>
          <w:b/>
          <w:bCs/>
        </w:rPr>
        <w:t>Nivel sugerido:</w:t>
      </w:r>
      <w:r>
        <w:t xml:space="preserve"> B1 / B2</w:t>
      </w:r>
    </w:p>
    <w:p w14:paraId="63ED08FB" w14:textId="77777777" w:rsidR="00DE1975" w:rsidRDefault="00000000">
      <w:pPr>
        <w:spacing w:before="240" w:after="240"/>
      </w:pPr>
      <w:r>
        <w:rPr>
          <w:b/>
          <w:bCs/>
        </w:rPr>
        <w:t>Objetivo:</w:t>
      </w:r>
      <w:r>
        <w:t xml:space="preserve"> Practicar verbos de percepción, adjetivos de carácter y el contraste entre lenguaje formal (caballeresco) y coloquial.</w:t>
      </w:r>
    </w:p>
    <w:p w14:paraId="177E682B" w14:textId="77777777" w:rsidR="00DE1975" w:rsidRDefault="00000000">
      <w:r>
        <w:pict w14:anchorId="602E2DFB">
          <v:rect id="_x0000_i1025" style="width:0;height:1.5pt" o:hralign="center" o:hrstd="t" o:hr="t" fillcolor="#a0a0a0" stroked="f"/>
        </w:pict>
      </w:r>
    </w:p>
    <w:p w14:paraId="676EEB12" w14:textId="77777777" w:rsidR="00DE1975" w:rsidRDefault="00000000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" w:name="_vfxn48jo841j" w:colFirst="0" w:colLast="0"/>
      <w:bookmarkEnd w:id="1"/>
      <w:r>
        <w:rPr>
          <w:b/>
          <w:bCs/>
          <w:color w:val="000000"/>
          <w:sz w:val="26"/>
          <w:szCs w:val="26"/>
        </w:rPr>
        <w:t>1. Introducción</w:t>
      </w:r>
    </w:p>
    <w:p w14:paraId="253D0D3F" w14:textId="47677B95" w:rsidR="00DE1975" w:rsidRDefault="00000000">
      <w:pPr>
        <w:spacing w:before="240" w:after="240"/>
      </w:pPr>
      <w:r>
        <w:t xml:space="preserve">En el </w:t>
      </w:r>
      <w:r>
        <w:rPr>
          <w:b/>
          <w:bCs/>
        </w:rPr>
        <w:t>Capítulo II</w:t>
      </w:r>
      <w:r>
        <w:t xml:space="preserve"> del Quijote, nuestro protagonista llega a una humilde venta (un hostal sencillo), pero sus ojos ven un castillo con torres de plata. Don Quijote no miente; él </w:t>
      </w:r>
      <w:r>
        <w:rPr>
          <w:b/>
          <w:bCs/>
        </w:rPr>
        <w:t>percibe</w:t>
      </w:r>
      <w:r>
        <w:t xml:space="preserve"> una realidad distinta a través de su imaginación</w:t>
      </w:r>
      <w:r w:rsidR="00C6205B">
        <w:t xml:space="preserve"> (ver anexo cultural).</w:t>
      </w:r>
    </w:p>
    <w:p w14:paraId="3231FF75" w14:textId="77777777" w:rsidR="00DE1975" w:rsidRDefault="00000000">
      <w:r>
        <w:pict w14:anchorId="66A6EC7E">
          <v:rect id="_x0000_i1026" style="width:0;height:1.5pt" o:hralign="center" o:hrstd="t" o:hr="t" fillcolor="#a0a0a0" stroked="f"/>
        </w:pict>
      </w:r>
    </w:p>
    <w:p w14:paraId="4321EF9D" w14:textId="77777777" w:rsidR="00DE1975" w:rsidRDefault="00000000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8z53lp1ix4db" w:colFirst="0" w:colLast="0"/>
      <w:bookmarkEnd w:id="2"/>
      <w:r>
        <w:rPr>
          <w:b/>
          <w:bCs/>
          <w:color w:val="000000"/>
          <w:sz w:val="26"/>
          <w:szCs w:val="26"/>
        </w:rPr>
        <w:t>2. Fragmento del Quijote</w:t>
      </w:r>
    </w:p>
    <w:p w14:paraId="07F23826" w14:textId="77777777" w:rsidR="00DE1975" w:rsidRDefault="00DE1975"/>
    <w:p w14:paraId="7260C2AC" w14:textId="77777777" w:rsidR="00DE1975" w:rsidRDefault="00000000">
      <w:pPr>
        <w:ind w:left="1133"/>
      </w:pPr>
      <w:r>
        <w:t xml:space="preserve">Como don Quijote se imaginaba que todo lo que veía era igual que en los libros de caballería, al ver la venta le pareció un castillo y las mujeres, dos hermosas “doncellas” que estaban divirtiéndose. Las mozas, al ver venir a un hombre armado de esa forma, se asustaron y salieron corriendo. Don Quijote intentó tranquilizarlas con estas palabras: </w:t>
      </w:r>
    </w:p>
    <w:p w14:paraId="05193B85" w14:textId="77777777" w:rsidR="00DE1975" w:rsidRDefault="00000000">
      <w:pPr>
        <w:ind w:left="1133"/>
      </w:pPr>
      <w:r>
        <w:t>—No huyan vuestras mercedes</w:t>
      </w:r>
      <w:r>
        <w:rPr>
          <w:color w:val="474747"/>
          <w:sz w:val="21"/>
          <w:szCs w:val="21"/>
          <w:highlight w:val="white"/>
        </w:rPr>
        <w:t>¹</w:t>
      </w:r>
      <w:r>
        <w:t xml:space="preserve">, pues la ley del caballero me impide hacer el mal, y menos aún a tan hermosas doncellas. </w:t>
      </w:r>
    </w:p>
    <w:p w14:paraId="340D1AAF" w14:textId="77777777" w:rsidR="00DE1975" w:rsidRDefault="00000000">
      <w:pPr>
        <w:ind w:left="1133"/>
      </w:pPr>
      <w:r>
        <w:t xml:space="preserve">Cuando las mozas oyeron que las llamaba doncellas, a ellas que habían estado ya con muchos hombres, no pudieron contener la risa. Y cuanto más se reían ellas, más se enfadaba don Quijote. </w:t>
      </w:r>
    </w:p>
    <w:p w14:paraId="75C57C58" w14:textId="77777777" w:rsidR="00DE1975" w:rsidRDefault="00000000">
      <w:pPr>
        <w:ind w:left="1133"/>
      </w:pPr>
      <w:r>
        <w:t xml:space="preserve">En ese momento, apareció el ventero y, temiendo el enfado de un caballero tan extraño, le dijo: </w:t>
      </w:r>
    </w:p>
    <w:p w14:paraId="344034D4" w14:textId="77777777" w:rsidR="00DE1975" w:rsidRDefault="00000000">
      <w:pPr>
        <w:ind w:left="1133"/>
      </w:pPr>
      <w:r>
        <w:t xml:space="preserve">—Si vuestra merced, señor caballero, busca posada, aquí encontrará de todo menos cama, porque no hay ninguna. </w:t>
      </w:r>
    </w:p>
    <w:p w14:paraId="1E378268" w14:textId="77777777" w:rsidR="00DE1975" w:rsidRDefault="00000000">
      <w:pPr>
        <w:ind w:left="1133"/>
      </w:pPr>
      <w:r>
        <w:t xml:space="preserve">Don Quijote le respondió: </w:t>
      </w:r>
    </w:p>
    <w:p w14:paraId="52929E01" w14:textId="77777777" w:rsidR="00DE1975" w:rsidRDefault="00000000">
      <w:pPr>
        <w:ind w:left="1133"/>
      </w:pPr>
      <w:r>
        <w:t xml:space="preserve">—Para </w:t>
      </w:r>
      <w:proofErr w:type="spellStart"/>
      <w:r>
        <w:t>mi</w:t>
      </w:r>
      <w:proofErr w:type="spellEnd"/>
      <w:r>
        <w:t>, señor castellano</w:t>
      </w:r>
      <w:r>
        <w:rPr>
          <w:color w:val="474747"/>
          <w:sz w:val="21"/>
          <w:szCs w:val="21"/>
          <w:highlight w:val="white"/>
        </w:rPr>
        <w:t>²</w:t>
      </w:r>
      <w:r>
        <w:t xml:space="preserve">, cualquier cosa me basta, porque mis ropas son las armas y mi descanso el pelear.  </w:t>
      </w:r>
    </w:p>
    <w:p w14:paraId="5DC47E7A" w14:textId="77777777" w:rsidR="00DE1975" w:rsidRDefault="00000000">
      <w:pPr>
        <w:spacing w:before="240" w:after="240"/>
        <w:ind w:left="600" w:right="600"/>
        <w:rPr>
          <w:i/>
          <w:iCs/>
          <w:color w:val="474747"/>
          <w:sz w:val="21"/>
          <w:szCs w:val="21"/>
          <w:highlight w:val="white"/>
        </w:rPr>
      </w:pPr>
      <w:r>
        <w:rPr>
          <w:i/>
          <w:iCs/>
          <w:color w:val="474747"/>
          <w:sz w:val="21"/>
          <w:szCs w:val="21"/>
          <w:highlight w:val="white"/>
        </w:rPr>
        <w:t>¹Forma de tratamiento muy respetuosa y anticuada</w:t>
      </w:r>
    </w:p>
    <w:p w14:paraId="563500A9" w14:textId="77777777" w:rsidR="00DE1975" w:rsidRDefault="00000000">
      <w:pPr>
        <w:spacing w:before="240" w:after="240"/>
        <w:ind w:left="600" w:right="600"/>
        <w:rPr>
          <w:i/>
          <w:iCs/>
          <w:color w:val="474747"/>
          <w:sz w:val="21"/>
          <w:szCs w:val="21"/>
          <w:highlight w:val="white"/>
        </w:rPr>
      </w:pPr>
      <w:r>
        <w:rPr>
          <w:i/>
          <w:iCs/>
          <w:color w:val="474747"/>
          <w:sz w:val="21"/>
          <w:szCs w:val="21"/>
          <w:highlight w:val="white"/>
        </w:rPr>
        <w:t>²Le llama castellano porque piensa que es el señor dueño del castillo</w:t>
      </w:r>
    </w:p>
    <w:p w14:paraId="4A673447" w14:textId="77777777" w:rsidR="00DE1975" w:rsidRDefault="00000000">
      <w:r>
        <w:pict w14:anchorId="2CCB96B6">
          <v:rect id="_x0000_i1027" style="width:0;height:1.5pt" o:hralign="center" o:hrstd="t" o:hr="t" fillcolor="#a0a0a0" stroked="f"/>
        </w:pict>
      </w:r>
    </w:p>
    <w:p w14:paraId="744D5C4F" w14:textId="77777777" w:rsidR="00DE1975" w:rsidRDefault="00000000">
      <w:pPr>
        <w:pStyle w:val="Ttulo3"/>
        <w:keepNext w:val="0"/>
        <w:keepLines w:val="0"/>
        <w:spacing w:before="280"/>
        <w:rPr>
          <w:color w:val="000000"/>
        </w:rPr>
      </w:pPr>
      <w:bookmarkStart w:id="3" w:name="_ykpsdds3cotd" w:colFirst="0" w:colLast="0"/>
      <w:bookmarkEnd w:id="3"/>
      <w:r>
        <w:rPr>
          <w:b/>
          <w:bCs/>
          <w:color w:val="000000"/>
          <w:sz w:val="26"/>
          <w:szCs w:val="26"/>
        </w:rPr>
        <w:lastRenderedPageBreak/>
        <w:t xml:space="preserve">3. </w:t>
      </w:r>
      <w:r>
        <w:rPr>
          <w:color w:val="000000"/>
        </w:rPr>
        <w:t>A continuación, verás una tabla con varios elementos cotidianos. Tu misión es describirlos de dos maneras:</w:t>
      </w:r>
    </w:p>
    <w:p w14:paraId="56DB3EB4" w14:textId="77777777" w:rsidR="00DE1975" w:rsidRDefault="00000000">
      <w:pPr>
        <w:numPr>
          <w:ilvl w:val="0"/>
          <w:numId w:val="2"/>
        </w:numPr>
        <w:spacing w:before="240"/>
      </w:pPr>
      <w:r>
        <w:rPr>
          <w:b/>
          <w:bCs/>
        </w:rPr>
        <w:t>El Ventero:</w:t>
      </w:r>
      <w:r>
        <w:t xml:space="preserve"> Describe el objeto de forma objetiva, realista y coloquial.</w:t>
      </w:r>
    </w:p>
    <w:p w14:paraId="340170E8" w14:textId="77777777" w:rsidR="00DE1975" w:rsidRDefault="00000000">
      <w:pPr>
        <w:numPr>
          <w:ilvl w:val="0"/>
          <w:numId w:val="2"/>
        </w:numPr>
        <w:spacing w:after="240"/>
      </w:pPr>
      <w:r>
        <w:rPr>
          <w:b/>
          <w:bCs/>
        </w:rPr>
        <w:t>Don Quijote:</w:t>
      </w:r>
      <w:r>
        <w:t xml:space="preserve"> Describe el mismo objeto como si fuera un tesoro o un lugar épico de un libro de caballerías.</w:t>
      </w:r>
    </w:p>
    <w:p w14:paraId="3655553D" w14:textId="77777777" w:rsidR="00DE1975" w:rsidRDefault="00DE1975">
      <w:pPr>
        <w:spacing w:before="240" w:after="240"/>
      </w:pPr>
    </w:p>
    <w:p w14:paraId="02B3E0A7" w14:textId="77777777" w:rsidR="00DE1975" w:rsidRDefault="00DE1975"/>
    <w:tbl>
      <w:tblPr>
        <w:tblStyle w:val="a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2805"/>
        <w:gridCol w:w="2280"/>
      </w:tblGrid>
      <w:tr w:rsidR="00DE1975" w14:paraId="292B581D" w14:textId="77777777">
        <w:trPr>
          <w:trHeight w:val="641"/>
        </w:trPr>
        <w:tc>
          <w:tcPr>
            <w:tcW w:w="3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E11D4" w14:textId="77777777" w:rsidR="00DE1975" w:rsidRDefault="00000000">
            <w:pPr>
              <w:spacing w:after="480"/>
            </w:pPr>
            <w:r>
              <w:rPr>
                <w:b/>
                <w:bCs/>
              </w:rPr>
              <w:t>Elemento Real</w:t>
            </w: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BD79" w14:textId="77777777" w:rsidR="00DE1975" w:rsidRDefault="00000000">
            <w:pPr>
              <w:spacing w:after="480"/>
            </w:pPr>
            <w:r>
              <w:rPr>
                <w:b/>
                <w:bCs/>
              </w:rPr>
              <w:t>Descripción del Ventero (Real)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7920F" w14:textId="77777777" w:rsidR="00DE1975" w:rsidRDefault="00000000">
            <w:pPr>
              <w:spacing w:after="480"/>
            </w:pPr>
            <w:r>
              <w:rPr>
                <w:b/>
                <w:bCs/>
              </w:rPr>
              <w:t>Descripción de Don Quijote (Ideal)</w:t>
            </w:r>
          </w:p>
        </w:tc>
      </w:tr>
      <w:tr w:rsidR="00DE1975" w14:paraId="56F5BF12" w14:textId="77777777">
        <w:trPr>
          <w:trHeight w:val="1085"/>
        </w:trPr>
        <w:tc>
          <w:tcPr>
            <w:tcW w:w="3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2460" w14:textId="157FAC3C" w:rsidR="00DE1975" w:rsidRDefault="00000000">
            <w:pPr>
              <w:spacing w:after="480"/>
            </w:pPr>
            <w:r>
              <w:rPr>
                <w:b/>
                <w:bCs/>
              </w:rPr>
              <w:t>Un hostal de carretera</w:t>
            </w:r>
            <w:r>
              <w:rPr>
                <w:b/>
                <w:bCs/>
              </w:rPr>
              <w:br/>
            </w:r>
            <w:r w:rsidR="004B67B6">
              <w:rPr>
                <w:noProof/>
              </w:rPr>
              <w:drawing>
                <wp:inline distT="0" distB="0" distL="0" distR="0" wp14:anchorId="0858C378" wp14:editId="5DFF44B9">
                  <wp:extent cx="2374900" cy="1581150"/>
                  <wp:effectExtent l="0" t="0" r="6350" b="0"/>
                  <wp:docPr id="16128644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080E4" w14:textId="77777777" w:rsidR="00DE1975" w:rsidRDefault="00000000">
            <w:pPr>
              <w:spacing w:after="480"/>
            </w:pPr>
            <w:r>
              <w:rPr>
                <w:i/>
                <w:iCs/>
              </w:rPr>
              <w:t>"Es un sitio barato para dormir y comer algo."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D9B24" w14:textId="77777777" w:rsidR="00DE1975" w:rsidRDefault="00000000">
            <w:pPr>
              <w:spacing w:after="480"/>
            </w:pPr>
            <w:r>
              <w:rPr>
                <w:i/>
                <w:iCs/>
              </w:rPr>
              <w:t>"Es un palacio de muros robustos donde los caballeros encuentran descanso."</w:t>
            </w:r>
          </w:p>
        </w:tc>
      </w:tr>
      <w:tr w:rsidR="00DE1975" w14:paraId="253AEAE5" w14:textId="77777777">
        <w:trPr>
          <w:trHeight w:val="1085"/>
        </w:trPr>
        <w:tc>
          <w:tcPr>
            <w:tcW w:w="3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FED48" w14:textId="77777777" w:rsidR="00DE1975" w:rsidRDefault="00000000">
            <w:pPr>
              <w:spacing w:after="480"/>
            </w:pPr>
            <w:r>
              <w:rPr>
                <w:b/>
                <w:bCs/>
              </w:rPr>
              <w:t>Un coche viejo y ruidoso</w:t>
            </w:r>
            <w:r>
              <w:rPr>
                <w:b/>
                <w:bCs/>
                <w:noProof/>
              </w:rPr>
              <w:drawing>
                <wp:inline distT="114300" distB="114300" distL="114300" distR="114300" wp14:anchorId="76B63DD0" wp14:editId="486E4302">
                  <wp:extent cx="2386047" cy="993287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228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047" cy="9932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EB187" w14:textId="77777777" w:rsidR="00DE1975" w:rsidRDefault="00DE1975">
            <w:pPr>
              <w:spacing w:after="480"/>
            </w:pP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D8819" w14:textId="77777777" w:rsidR="00DE1975" w:rsidRDefault="00DE1975">
            <w:pPr>
              <w:spacing w:after="480"/>
            </w:pPr>
          </w:p>
        </w:tc>
      </w:tr>
      <w:tr w:rsidR="00DE1975" w14:paraId="59A7ACE2" w14:textId="77777777">
        <w:trPr>
          <w:trHeight w:val="800"/>
        </w:trPr>
        <w:tc>
          <w:tcPr>
            <w:tcW w:w="3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156D" w14:textId="77777777" w:rsidR="00DE1975" w:rsidRDefault="00000000">
            <w:pPr>
              <w:spacing w:after="480"/>
            </w:pPr>
            <w:r>
              <w:rPr>
                <w:b/>
                <w:bCs/>
              </w:rPr>
              <w:t xml:space="preserve">Un café de máquina </w:t>
            </w:r>
            <w:r>
              <w:rPr>
                <w:b/>
                <w:bCs/>
                <w:noProof/>
              </w:rPr>
              <w:drawing>
                <wp:inline distT="114300" distB="114300" distL="114300" distR="114300" wp14:anchorId="490D73AD" wp14:editId="241B866C">
                  <wp:extent cx="2005013" cy="1512114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013" cy="15121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CE651" w14:textId="77777777" w:rsidR="00DE1975" w:rsidRDefault="00DE1975">
            <w:pPr>
              <w:spacing w:after="480"/>
            </w:pP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C8499" w14:textId="77777777" w:rsidR="00DE1975" w:rsidRDefault="00DE1975">
            <w:pPr>
              <w:spacing w:after="480"/>
            </w:pPr>
          </w:p>
        </w:tc>
      </w:tr>
      <w:tr w:rsidR="00DE1975" w14:paraId="0C499070" w14:textId="77777777">
        <w:trPr>
          <w:trHeight w:val="3615"/>
        </w:trPr>
        <w:tc>
          <w:tcPr>
            <w:tcW w:w="3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04900" w14:textId="77777777" w:rsidR="00DE1975" w:rsidRDefault="00000000">
            <w:pPr>
              <w:spacing w:after="480"/>
            </w:pPr>
            <w:r>
              <w:rPr>
                <w:b/>
                <w:bCs/>
              </w:rPr>
              <w:lastRenderedPageBreak/>
              <w:t xml:space="preserve">Un teléfono móvil </w:t>
            </w:r>
            <w:r>
              <w:rPr>
                <w:b/>
                <w:bCs/>
                <w:noProof/>
              </w:rPr>
              <w:drawing>
                <wp:inline distT="114300" distB="114300" distL="114300" distR="114300" wp14:anchorId="4F009727" wp14:editId="64B39CAA">
                  <wp:extent cx="1804988" cy="185228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988" cy="1852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D31E1" w14:textId="77777777" w:rsidR="00DE1975" w:rsidRDefault="00DE1975">
            <w:pPr>
              <w:spacing w:after="480"/>
            </w:pP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F7D60" w14:textId="77777777" w:rsidR="00DE1975" w:rsidRDefault="00DE1975">
            <w:pPr>
              <w:spacing w:after="480"/>
            </w:pPr>
          </w:p>
        </w:tc>
      </w:tr>
    </w:tbl>
    <w:p w14:paraId="7D36D3E1" w14:textId="77777777" w:rsidR="00DE1975" w:rsidRDefault="00000000">
      <w:r>
        <w:pict w14:anchorId="598E1C5E">
          <v:rect id="_x0000_i1028" style="width:0;height:1.5pt" o:hralign="center" o:hrstd="t" o:hr="t" fillcolor="#a0a0a0" stroked="f"/>
        </w:pict>
      </w:r>
    </w:p>
    <w:p w14:paraId="3B6B4B9C" w14:textId="029C8E1B" w:rsidR="00DE1975" w:rsidRDefault="0011676A">
      <w:pPr>
        <w:pStyle w:val="Ttulo3"/>
        <w:keepNext w:val="0"/>
        <w:keepLines w:val="0"/>
        <w:spacing w:before="0"/>
        <w:rPr>
          <w:color w:val="000000"/>
          <w:sz w:val="26"/>
          <w:szCs w:val="26"/>
        </w:rPr>
      </w:pPr>
      <w:bookmarkStart w:id="4" w:name="_kk3kg7nfseh5" w:colFirst="0" w:colLast="0"/>
      <w:bookmarkEnd w:id="4"/>
      <w:r>
        <w:rPr>
          <w:b/>
          <w:bCs/>
          <w:color w:val="000000"/>
          <w:sz w:val="26"/>
          <w:szCs w:val="26"/>
        </w:rPr>
        <w:t xml:space="preserve">4. </w:t>
      </w:r>
      <w:r w:rsidR="00000000">
        <w:rPr>
          <w:color w:val="000000"/>
          <w:sz w:val="26"/>
          <w:szCs w:val="26"/>
        </w:rPr>
        <w:t xml:space="preserve">Imagina que eres Don Quijote y acabas de entrar en un </w:t>
      </w:r>
      <w:r w:rsidR="00000000">
        <w:rPr>
          <w:b/>
          <w:bCs/>
          <w:color w:val="000000"/>
          <w:sz w:val="26"/>
          <w:szCs w:val="26"/>
        </w:rPr>
        <w:t>gimnasio moderno</w:t>
      </w:r>
      <w:r w:rsidR="00000000">
        <w:rPr>
          <w:color w:val="000000"/>
          <w:sz w:val="26"/>
          <w:szCs w:val="26"/>
        </w:rPr>
        <w:t>. Escribe un breve párrafo (50-80 palabras) describiendo qué crees que es ese lugar y qué están haciendo los "caballeros" (clientes) allí dentro.</w:t>
      </w:r>
    </w:p>
    <w:p w14:paraId="1E4076AA" w14:textId="77777777" w:rsidR="00DE1975" w:rsidRDefault="00DE1975"/>
    <w:p w14:paraId="2A152D2D" w14:textId="77777777" w:rsidR="00DE1975" w:rsidRDefault="00000000">
      <w:pPr>
        <w:numPr>
          <w:ilvl w:val="0"/>
          <w:numId w:val="1"/>
        </w:numPr>
        <w:spacing w:after="240"/>
      </w:pPr>
      <w:r>
        <w:t xml:space="preserve">Usa verbos como: </w:t>
      </w:r>
      <w:r>
        <w:rPr>
          <w:i/>
          <w:iCs/>
        </w:rPr>
        <w:t>Me parece que... / Se me presenta como... / A mis ojos es...</w:t>
      </w:r>
    </w:p>
    <w:p w14:paraId="0972F3E3" w14:textId="77777777" w:rsidR="00DE1975" w:rsidRDefault="00DE1975">
      <w:pPr>
        <w:spacing w:after="240"/>
        <w:ind w:left="720"/>
        <w:rPr>
          <w:i/>
          <w:iCs/>
        </w:rPr>
      </w:pPr>
    </w:p>
    <w:p w14:paraId="1A030B75" w14:textId="77777777" w:rsidR="00DE1975" w:rsidRDefault="00DE1975">
      <w:pPr>
        <w:spacing w:after="240"/>
        <w:ind w:left="720"/>
        <w:rPr>
          <w:i/>
          <w:iCs/>
        </w:rPr>
      </w:pPr>
    </w:p>
    <w:p w14:paraId="01DB3FA1" w14:textId="77777777" w:rsidR="00DE1975" w:rsidRDefault="00DE1975">
      <w:pPr>
        <w:spacing w:after="240"/>
        <w:ind w:left="720"/>
        <w:rPr>
          <w:i/>
          <w:iCs/>
        </w:rPr>
      </w:pPr>
    </w:p>
    <w:p w14:paraId="5324B8D6" w14:textId="77777777" w:rsidR="00DE1975" w:rsidRDefault="00DE1975">
      <w:pPr>
        <w:spacing w:after="240"/>
        <w:ind w:left="720"/>
        <w:rPr>
          <w:i/>
          <w:iCs/>
        </w:rPr>
      </w:pPr>
    </w:p>
    <w:p w14:paraId="42D3D02C" w14:textId="77777777" w:rsidR="00DE1975" w:rsidRDefault="00DE1975">
      <w:pPr>
        <w:spacing w:after="240"/>
        <w:ind w:left="720"/>
        <w:rPr>
          <w:i/>
          <w:iCs/>
        </w:rPr>
      </w:pPr>
    </w:p>
    <w:p w14:paraId="52E5FE13" w14:textId="77777777" w:rsidR="00DE1975" w:rsidRDefault="00DE1975">
      <w:pPr>
        <w:spacing w:after="240"/>
        <w:ind w:left="720"/>
        <w:rPr>
          <w:i/>
          <w:iCs/>
        </w:rPr>
      </w:pPr>
    </w:p>
    <w:p w14:paraId="5C5113CA" w14:textId="77777777" w:rsidR="00DE1975" w:rsidRDefault="00DE1975">
      <w:pPr>
        <w:spacing w:after="240"/>
      </w:pPr>
    </w:p>
    <w:p w14:paraId="2D711403" w14:textId="486CA5D4" w:rsidR="00DE1975" w:rsidRPr="0011676A" w:rsidRDefault="00000000">
      <w:pPr>
        <w:pStyle w:val="Ttulo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5" w:name="_8tbbevqrr7wp" w:colFirst="0" w:colLast="0"/>
      <w:bookmarkEnd w:id="5"/>
      <w:r w:rsidRPr="0011676A">
        <w:rPr>
          <w:b/>
          <w:bCs/>
          <w:color w:val="000000"/>
          <w:sz w:val="26"/>
          <w:szCs w:val="26"/>
        </w:rPr>
        <w:t xml:space="preserve">ANEXO CULTURAL: ¿Qué eran las </w:t>
      </w:r>
      <w:r w:rsidR="0011676A" w:rsidRPr="0011676A">
        <w:rPr>
          <w:b/>
          <w:bCs/>
          <w:color w:val="000000"/>
          <w:sz w:val="26"/>
          <w:szCs w:val="26"/>
        </w:rPr>
        <w:t>v</w:t>
      </w:r>
      <w:r w:rsidRPr="0011676A">
        <w:rPr>
          <w:b/>
          <w:bCs/>
          <w:color w:val="000000"/>
          <w:sz w:val="26"/>
          <w:szCs w:val="26"/>
        </w:rPr>
        <w:t xml:space="preserve">entas? </w:t>
      </w:r>
    </w:p>
    <w:p w14:paraId="66197295" w14:textId="77777777" w:rsidR="00DE1975" w:rsidRDefault="00000000">
      <w:pPr>
        <w:spacing w:before="240" w:after="240"/>
      </w:pPr>
      <w:r>
        <w:t>Para entender por qué Don Quijote confunde una posada con un castillo, necesitamos saber cómo eran estos lugares en el siglo XVII.</w:t>
      </w:r>
    </w:p>
    <w:p w14:paraId="794DA082" w14:textId="3E0C6EA3" w:rsidR="00DE1975" w:rsidRDefault="00000000">
      <w:pPr>
        <w:spacing w:before="240" w:after="240"/>
      </w:pPr>
      <w:r>
        <w:t xml:space="preserve">Las ventas eran edificios situados en los caminos, </w:t>
      </w:r>
      <w:r w:rsidRPr="0011676A">
        <w:rPr>
          <w:b/>
          <w:bCs/>
        </w:rPr>
        <w:t>muy lejos de las ciudades.</w:t>
      </w:r>
      <w:r>
        <w:t xml:space="preserve"> Eran los únicos lugares donde los viajeros podían comer y dormir de forma segura mientras cruzaban España a caballo o a pie.</w:t>
      </w:r>
    </w:p>
    <w:p w14:paraId="32138806" w14:textId="38EB82F9" w:rsidR="00DE1975" w:rsidRDefault="00000000">
      <w:pPr>
        <w:spacing w:before="240" w:after="240"/>
      </w:pPr>
      <w:r>
        <w:t xml:space="preserve">Lo más importante de una venta era su </w:t>
      </w:r>
      <w:r>
        <w:rPr>
          <w:b/>
          <w:bCs/>
        </w:rPr>
        <w:t>gran patio central</w:t>
      </w:r>
      <w:r>
        <w:t>. Allí descansaban los animales (mulas y caballos), que eran el "transporte" de la época. Alrededor del patio estaban la cocina y las habitaciones. ¡Cuidado! Casi nunca había habitaciones privadas; la gente solía dormir junta sobre montones de paja.</w:t>
      </w:r>
    </w:p>
    <w:p w14:paraId="32561E21" w14:textId="7DFD376E" w:rsidR="00DE1975" w:rsidRDefault="00000000">
      <w:pPr>
        <w:spacing w:before="240" w:after="240"/>
      </w:pPr>
      <w:r>
        <w:lastRenderedPageBreak/>
        <w:t xml:space="preserve">En las ventas se </w:t>
      </w:r>
      <w:r w:rsidRPr="0011676A">
        <w:rPr>
          <w:b/>
          <w:bCs/>
        </w:rPr>
        <w:t>mezclaba todo tipo de gente:</w:t>
      </w:r>
      <w:r>
        <w:t xml:space="preserve"> desde nobles ricos hasta pícaros y ladrones. Por eso, en los libros de esa época, las ventas siempre son escenarios de aventuras, peleas y mentiras divertidas.</w:t>
      </w:r>
    </w:p>
    <w:p w14:paraId="2CCEAA90" w14:textId="56BAA222" w:rsidR="00DE1975" w:rsidRDefault="00000000">
      <w:pPr>
        <w:spacing w:before="240" w:after="240"/>
      </w:pPr>
      <w:r>
        <w:rPr>
          <w:b/>
          <w:bCs/>
        </w:rPr>
        <w:t>¿Por qué Don Quijote vio un castillo?</w:t>
      </w:r>
      <w:r>
        <w:t xml:space="preserve"> </w:t>
      </w:r>
      <w:r w:rsidR="0011676A">
        <w:t>Por su apariencia: l</w:t>
      </w:r>
      <w:r>
        <w:t>as ventas eran edificios fuertes, con muros gruesos y blancos para protegerse de los bandidos. Cuando Don Quijote las veía desde lejos en la llanura de la Mancha, su imaginación transformaba los muros en murallas y el patio en el patio de un palacio.</w:t>
      </w:r>
    </w:p>
    <w:p w14:paraId="0F72103C" w14:textId="77777777" w:rsidR="00DE1975" w:rsidRDefault="00000000">
      <w:r>
        <w:pict w14:anchorId="3BE33098">
          <v:rect id="_x0000_i1029" style="width:0;height:1.5pt" o:hralign="center" o:hrstd="t" o:hr="t" fillcolor="#a0a0a0" stroked="f"/>
        </w:pict>
      </w:r>
    </w:p>
    <w:p w14:paraId="25E590EF" w14:textId="77777777" w:rsidR="00DE1975" w:rsidRDefault="00000000">
      <w:pPr>
        <w:spacing w:before="240" w:after="240"/>
        <w:rPr>
          <w:i/>
          <w:iCs/>
        </w:rPr>
      </w:pPr>
      <w:r>
        <w:rPr>
          <w:b/>
          <w:bCs/>
          <w:i/>
          <w:iCs/>
        </w:rPr>
        <w:t>¿Sabías que...? El Camino de Santiago</w:t>
      </w:r>
      <w:r>
        <w:rPr>
          <w:i/>
          <w:iCs/>
        </w:rPr>
        <w:t xml:space="preserve"> Muchas de estas ventas estaban en las rutas que los peregrinos usaban para ir a Santiago de Compostela. Al igual que los albergues actuales del Camino, las ventas eran lugares donde personas de todo el mundo compartían historias, comida y descanso. ¡Don Quijote se sentía como un peregrino de la caballería!</w:t>
      </w:r>
    </w:p>
    <w:p w14:paraId="72F5F112" w14:textId="77777777" w:rsidR="00DE1975" w:rsidRDefault="00DE1975"/>
    <w:sectPr w:rsidR="00DE197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0A645A-DCCE-4E44-820E-9918D10F21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0DC6EA9-F4BE-4C14-824C-F3EB791F887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6BA"/>
    <w:multiLevelType w:val="multilevel"/>
    <w:tmpl w:val="EF9CB3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31F1E04"/>
    <w:multiLevelType w:val="multilevel"/>
    <w:tmpl w:val="92B0054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03135937">
    <w:abstractNumId w:val="1"/>
  </w:num>
  <w:num w:numId="2" w16cid:durableId="55570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975"/>
    <w:rsid w:val="0011676A"/>
    <w:rsid w:val="004B67B6"/>
    <w:rsid w:val="00997EC6"/>
    <w:rsid w:val="00C573E5"/>
    <w:rsid w:val="00C6205B"/>
    <w:rsid w:val="00D10483"/>
    <w:rsid w:val="00D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4DB9"/>
  <w15:docId w15:val="{C33D50FC-FC3B-4AB3-BCC3-A7D9709F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vnculo">
    <w:name w:val="Hyperlink"/>
    <w:basedOn w:val="Fuentedeprrafopredeter"/>
    <w:uiPriority w:val="99"/>
    <w:unhideWhenUsed/>
    <w:rsid w:val="004B67B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B6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622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TROUILLHET</cp:lastModifiedBy>
  <cp:revision>3</cp:revision>
  <dcterms:created xsi:type="dcterms:W3CDTF">2026-01-20T12:16:00Z</dcterms:created>
  <dcterms:modified xsi:type="dcterms:W3CDTF">2026-02-23T10:43:00Z</dcterms:modified>
</cp:coreProperties>
</file>